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06" w:rsidRPr="00EC4F06" w:rsidRDefault="00AD3492" w:rsidP="00AD3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D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Новости образования №15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(май, 2017)</w:t>
      </w:r>
      <w:r w:rsidR="00EC4F06" w:rsidRPr="00EC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C4F06" w:rsidRPr="00EC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C4F06" w:rsidRPr="00AD3492" w:rsidRDefault="00EC4F06" w:rsidP="00AD349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Областной экологический конкурс для старшеклассников</w:t>
      </w:r>
    </w:p>
    <w:p w:rsidR="00EC4F06" w:rsidRPr="00EC4F06" w:rsidRDefault="00174365" w:rsidP="00EC4F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2F708E" wp14:editId="1DFDA78B">
            <wp:simplePos x="0" y="0"/>
            <wp:positionH relativeFrom="column">
              <wp:posOffset>-3810</wp:posOffset>
            </wp:positionH>
            <wp:positionV relativeFrom="paragraph">
              <wp:posOffset>792480</wp:posOffset>
            </wp:positionV>
            <wp:extent cx="2476500" cy="1461135"/>
            <wp:effectExtent l="0" t="0" r="0" b="5715"/>
            <wp:wrapSquare wrapText="bothSides"/>
            <wp:docPr id="3" name="Рисунок 2" descr="https://gu-ural.ru/uploads/2017/05/mQmwmxnWb6Y_555x300_acf_cropp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u-ural.ru/uploads/2017/05/mQmwmxnWb6Y_555x300_acf_croppe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F06"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Гуманитарный университет объявляет о проведении Областного экологического конкурса творческих работ среди старшеклассников города Екатеринбурга и Свердловской области «ЭКО-2017. Мой Урал. Моя Россия».</w:t>
      </w:r>
    </w:p>
    <w:p w:rsidR="00EC4F06" w:rsidRPr="00EC4F06" w:rsidRDefault="00EC4F06" w:rsidP="00EC4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Областной экологический конкурс посвящен Году экологии в России.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состоится на учебной площадке юридического факультета АНО ВО «Гуманитарный университет» (г. Екатеринбург).</w:t>
      </w: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участию в конкурсе приглашаются учащиеся 8 — 11 классов школ, гимназий, лицеев, колледжей, техникумов Свердловской области. 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командное участие.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тематика конкурсных работ: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достоверную информацию о состоянии окружающей среды,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среды;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лесов;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город;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родники Урала;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водоем;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природным богатствам России и Урала;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безопасность,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 защита экологических прав граждан.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выбрать тематику из предложенных названий или подготовить конкурсную работу по собственной теме в рамках общей темы конкурса.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этап (заочный тур) проводится с 25 апреля по 25 мая 2017 года.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данном этапе участники заочного тура представляют свои творческие работы (проекты) в оргкомитет (по электронному адресу юридического факультета Гуманитарного университета) — в срок до 25 мая 2017 года. После представления члены жюри рассматривают поступившие творческие работы и решают вопросы о рекомендации лучших работ для очной защиты во втором туре.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заочного тура (фамилии, имена, отчества авторов работ, прошедших во второй тур) будут представлены на сайте Гуманитарного университета в срок до 3 июня 2017 года.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заочного тура получат сертификаты.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этап (очный тур) будет проводиться 10 июня 2017 года в учебном корпусе Гуманитарного университета в 11.00 в а.103.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очного тура будут отмечены грамотами и памятными призами.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участников будут вручены благодарственные письма.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конкурса предполагает:</w:t>
      </w:r>
    </w:p>
    <w:p w:rsidR="00EC4F06" w:rsidRPr="00EC4F06" w:rsidRDefault="00EC4F06" w:rsidP="00EC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1.Подготовку творческой работы (проекта) по тематике конкурса, который может носить практический, исследовательский (теоретический) или творческий характер.</w:t>
      </w:r>
    </w:p>
    <w:p w:rsidR="00EC4F06" w:rsidRPr="00EC4F06" w:rsidRDefault="00EC4F06" w:rsidP="00EC4F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практической направленности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представлять собой описание проведенных в течение трех лет, предшествующих конкурсу, мероприятий по защите природы, экологических прав граждан, а также мероприятий по правовому просвещению в сфере реализации и защиты экологических прав. Проект может быть представлен в виде письменной работы, содержащей подробное описание осуществленного проекта с указанием целей, сроков, перечня проведенных мероприятий и достигнутых результатов.</w:t>
      </w:r>
    </w:p>
    <w:p w:rsidR="00EC4F06" w:rsidRPr="00EC4F06" w:rsidRDefault="00EC4F06" w:rsidP="00EC4F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Исследовательский проект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представлять собой теоретическое исследование в сфере защиты природы, экологических прав граждан или организаций, полномочий органов публичной власти. Проект может быть представлен в виде эссе.</w:t>
      </w:r>
    </w:p>
    <w:p w:rsidR="00EC4F06" w:rsidRPr="00EC4F06" w:rsidRDefault="00EC4F06" w:rsidP="00EC4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 проект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творческой разработкой в виде плакатов, рисунков, стенгазет, буклетов, </w:t>
      </w:r>
      <w:proofErr w:type="gramStart"/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видео-роликов</w:t>
      </w:r>
      <w:proofErr w:type="gramEnd"/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стихов, песен и т.д. по тематике конкурса. Творческие проекты могут быть выполнены в любой технике (карандаш, фломастер, гуашь, акварель, пастель, граффити, фотоработы, компьютерная графика и др.). Требования к объему (размеру) творческого проекта не устанавливаются.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2.Направление проекта в жюри для рассмотрения и отбора лучших проектов для участия в очном туре конкурса.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конкурса предполагает: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Очную защиту лучших проектов перед членами жюри конкурса.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каждому участнику (команде) дается </w:t>
      </w: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минут.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защиты проекта могут быть использованы раздаточные материалы, презентации, иные материалы по усмотрению участника (участников) конкурса. Творческие проекты защите не подлежат, они должны быть представлены жюри непосредственно участниками-авторами. Время для представления – 10 минут.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презентаций будет предоставлена мультимедийная техника (проектор, ноутбук и экран).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Екатеринбург, ул. Железнодорожников, 3. АНО ВО «Гуманитарный университет».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сроки: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работ — до 25 мая 2017 года.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оформлению творческих работ и более подробную информацию о конкурсе можно посмотреть в </w:t>
      </w:r>
      <w:hyperlink r:id="rId6" w:history="1">
        <w:r w:rsidRPr="00EC4F0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Информационном письме конкурса «ЭКО-2017. Мой Урал. Моя Россия».</w:t>
        </w:r>
      </w:hyperlink>
    </w:p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CA" w:rsidRPr="00AD3492" w:rsidRDefault="00D442CA" w:rsidP="00D442C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Уральский радиотехнический колледж имени А. С. Попова приглашает вас на День</w:t>
      </w:r>
      <w:r w:rsidR="0039770C" w:rsidRPr="00A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открытых дверей, который  пройде</w:t>
      </w:r>
      <w:r w:rsidRPr="00D44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т: </w:t>
      </w:r>
    </w:p>
    <w:p w:rsidR="00D442CA" w:rsidRPr="00D442CA" w:rsidRDefault="0039770C" w:rsidP="00D442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F493836" wp14:editId="56FE3094">
            <wp:simplePos x="0" y="0"/>
            <wp:positionH relativeFrom="column">
              <wp:posOffset>-3810</wp:posOffset>
            </wp:positionH>
            <wp:positionV relativeFrom="paragraph">
              <wp:posOffset>18415</wp:posOffset>
            </wp:positionV>
            <wp:extent cx="2247900" cy="1762125"/>
            <wp:effectExtent l="0" t="0" r="0" b="9525"/>
            <wp:wrapSquare wrapText="bothSides"/>
            <wp:docPr id="6" name="Рисунок 6" descr="http://jlider.ru/sites/default/files/styles/large/public/bezymyannyy2.png?itok=VIU56Sj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lider.ru/sites/default/files/styles/large/public/bezymyannyy2.png?itok=VIU56Sj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CA" w:rsidRPr="00D44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мая 2017 года (начало в 14-00)</w:t>
      </w:r>
    </w:p>
    <w:p w:rsidR="00D442CA" w:rsidRPr="00D442CA" w:rsidRDefault="00D442CA" w:rsidP="00D442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ВНИМАНИЕ!!! Время проведения уточняйте по тел. +7 (343) 242-50-64</w:t>
      </w:r>
    </w:p>
    <w:p w:rsidR="00D442CA" w:rsidRPr="00D442CA" w:rsidRDefault="00D442CA" w:rsidP="00D442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мероприятий</w:t>
      </w:r>
      <w:r w:rsidRPr="00D44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г. Екатеринбург, ул. </w:t>
      </w:r>
      <w:proofErr w:type="spellStart"/>
      <w:r w:rsidRPr="00D44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Крауля</w:t>
      </w:r>
      <w:proofErr w:type="spellEnd"/>
      <w:r w:rsidRPr="00D44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д.168 </w:t>
      </w:r>
    </w:p>
    <w:p w:rsidR="00D442CA" w:rsidRPr="00D442CA" w:rsidRDefault="00D442CA" w:rsidP="00D442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Днях открытых дверей у Вас будет возможность познакомиться со специальностями, по которым в колледже осуществляется подготовка. Кроме того, для Вас будут проведены различные мастер-классы по направлениям "Компьютерная техника", "Радиоэлектроника", "Информационная безопасность", "Дизайн"</w:t>
      </w:r>
    </w:p>
    <w:p w:rsidR="00174365" w:rsidRPr="00174365" w:rsidRDefault="00174365" w:rsidP="0017436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Институт инженерно-педагогического образования РГППУ приглашает абитуриентов!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proofErr w:type="spellStart"/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системы и технологии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технологии в </w:t>
      </w:r>
      <w:proofErr w:type="spellStart"/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медиаиндустрии</w:t>
      </w:r>
      <w:proofErr w:type="spellEnd"/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Информатика и ИКТ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102 200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бюджетные</w:t>
      </w:r>
      <w:proofErr w:type="gramEnd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места (Очная) 15 мест (Заочная)</w:t>
      </w:r>
    </w:p>
    <w:p w:rsidR="00174365" w:rsidRPr="00174365" w:rsidRDefault="00174365" w:rsidP="00174365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Прикладная информатика</w:t>
      </w: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безопасность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Информатика и ИКТ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102 200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бюджетные</w:t>
      </w:r>
      <w:proofErr w:type="gramEnd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места (Очная) 15 мест (Заочная)</w:t>
      </w:r>
    </w:p>
    <w:p w:rsidR="00174365" w:rsidRPr="00174365" w:rsidRDefault="00174365" w:rsidP="00174365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334717E" wp14:editId="7DF2B162">
            <wp:simplePos x="0" y="0"/>
            <wp:positionH relativeFrom="column">
              <wp:posOffset>-41910</wp:posOffset>
            </wp:positionH>
            <wp:positionV relativeFrom="paragraph">
              <wp:posOffset>173355</wp:posOffset>
            </wp:positionV>
            <wp:extent cx="2503805" cy="1408430"/>
            <wp:effectExtent l="0" t="0" r="0" b="1270"/>
            <wp:wrapSquare wrapText="bothSides"/>
            <wp:docPr id="11" name="Рисунок 11" descr="G:\2015\ШКОЛЫ\РАССЫЛКА\Новости Образования\Рассылка №36\01_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015\ШКОЛЫ\РАССЫЛКА\Новости Образования\Рассылка №36\01_1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Подъемно-транспортные, строительные и дорожные машины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Обществознание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92 600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бюджетные</w:t>
      </w:r>
      <w:proofErr w:type="gramEnd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мест (Очная) 20 мест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и эксплуатация автомобильного транспорта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Механика, термодинамика и электричество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92 600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бюджетные</w:t>
      </w:r>
      <w:proofErr w:type="gramEnd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мест (Очная) 20 мест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Сертификация, метрология и управление качеством в машиностроении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Обществознание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92 600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бюджетные</w:t>
      </w:r>
      <w:proofErr w:type="gramEnd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мест (Очная) 20 мест (Заочная)</w:t>
      </w:r>
    </w:p>
    <w:p w:rsidR="00174365" w:rsidRPr="00174365" w:rsidRDefault="00174365" w:rsidP="00174365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менеджмент в металлургических производствах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Обществознание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92 600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бюджетные</w:t>
      </w:r>
      <w:proofErr w:type="gramEnd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мест (Очная) 20 мест (Заочная)</w:t>
      </w:r>
    </w:p>
    <w:p w:rsidR="00174365" w:rsidRPr="00174365" w:rsidRDefault="00174365" w:rsidP="00174365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технологический менеджмент в сварочном производстве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Обществознание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92 600 руб. (Очная) 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бюджетные</w:t>
      </w:r>
      <w:proofErr w:type="gramEnd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мест (Очная) </w:t>
      </w:r>
    </w:p>
    <w:p w:rsidR="00174365" w:rsidRPr="00174365" w:rsidRDefault="00174365" w:rsidP="00174365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 оборудование машиностроения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Физика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92 600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бюджетные</w:t>
      </w:r>
      <w:proofErr w:type="gramEnd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мест (Очная) 20 мест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Энергетика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Физика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92 600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бюджетные</w:t>
      </w:r>
      <w:proofErr w:type="gramEnd"/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мест (Очная) 20 мест (Заочная)</w:t>
      </w:r>
    </w:p>
    <w:p w:rsidR="003D63D1" w:rsidRDefault="003D63D1" w:rsidP="003D63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63D1" w:rsidRPr="00AD3492" w:rsidRDefault="003D63D1" w:rsidP="00AD349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«Урал-</w:t>
      </w:r>
      <w:proofErr w:type="spellStart"/>
      <w:r w:rsidRPr="00AD34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иннова</w:t>
      </w:r>
      <w:proofErr w:type="spellEnd"/>
      <w:r w:rsidRPr="00AD34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собрал лучшие инновационные идеи уральских школьников</w:t>
      </w:r>
    </w:p>
    <w:p w:rsidR="003D63D1" w:rsidRPr="003D63D1" w:rsidRDefault="003D63D1" w:rsidP="003D63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08F04B" wp14:editId="59F721EB">
            <wp:simplePos x="0" y="0"/>
            <wp:positionH relativeFrom="column">
              <wp:posOffset>5080</wp:posOffset>
            </wp:positionH>
            <wp:positionV relativeFrom="paragraph">
              <wp:posOffset>73025</wp:posOffset>
            </wp:positionV>
            <wp:extent cx="2461260" cy="1609725"/>
            <wp:effectExtent l="0" t="0" r="0" b="9525"/>
            <wp:wrapSquare wrapText="bothSides"/>
            <wp:docPr id="4" name="Рисунок 4" descr="C:\Users\елена\Desktop\a6923838c89385e5d6f575ff57ea17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a6923838c89385e5d6f575ff57ea171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24-25 апреля в рамках открытого регионального конкурса инновационных проектов учащихся образовательных учреждений «Урал-</w:t>
      </w:r>
      <w:proofErr w:type="spellStart"/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</w:t>
      </w:r>
      <w:proofErr w:type="spellEnd"/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 школьники представили необычные идеи и изобретения. На выставке проекта можно было увидеть модель </w:t>
      </w:r>
      <w:proofErr w:type="spellStart"/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марсохода</w:t>
      </w:r>
      <w:proofErr w:type="spellEnd"/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экологичную</w:t>
      </w:r>
      <w:proofErr w:type="spellEnd"/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ферму и даже портативную тату-машинку. </w:t>
      </w:r>
    </w:p>
    <w:p w:rsidR="003D63D1" w:rsidRPr="003D63D1" w:rsidRDefault="003D63D1" w:rsidP="003D6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Поделиться своими инженерными идеями в Технический университет УГМК пришли 130 школьников. 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Посмотрите, как меняется мир вокруг нас, как меняется производство. Нам, в нашей Уральской горно-металлургической компании, очень нужны специалисты, которые решат проблемы на производстве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— рассказал директор Технического университета УГМК </w:t>
      </w:r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Евгений </w:t>
      </w:r>
      <w:proofErr w:type="spellStart"/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Караман</w:t>
      </w:r>
      <w:proofErr w:type="spellEnd"/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D63D1" w:rsidRPr="003D63D1" w:rsidRDefault="003D63D1" w:rsidP="003D6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таких проблем — переход на автоматизированное производство, экономия электроэнергии, создание новых технологий высококачественного и точного производства. Все это вопросы времени. И инженерных кадров. В </w:t>
      </w:r>
      <w:proofErr w:type="spellStart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УрГПУ</w:t>
      </w:r>
      <w:proofErr w:type="spellEnd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знают, как вырастить инженера, начиная с детского сада. 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 инженера не может начинаться с момента его пребывания в профессиональном образовательном учреждении,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отметил организатор конкурса «Урал-</w:t>
      </w:r>
      <w:proofErr w:type="spellStart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</w:t>
      </w:r>
      <w:proofErr w:type="spellEnd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директор института физики, технологии и экономики </w:t>
      </w:r>
      <w:proofErr w:type="spellStart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УрГПУ</w:t>
      </w:r>
      <w:proofErr w:type="spellEnd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3D63D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Пётр Зуев.</w:t>
        </w:r>
      </w:hyperlink>
      <w:hyperlink r:id="rId11" w:history="1">
        <w:r w:rsidRPr="003D6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Уже в детском саду вместо того, чтобы ребенок собирал иностранный конструктор </w:t>
      </w:r>
      <w:proofErr w:type="spellStart"/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лего-education</w:t>
      </w:r>
      <w:proofErr w:type="spellEnd"/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он собирает наш конструктор, который ориентирован на реальное производство. Это может быть фрагмент цеха электролиза меди.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3D1" w:rsidRPr="003D63D1" w:rsidRDefault="003D63D1" w:rsidP="003D6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Институт физики, технологии и экономики </w:t>
      </w:r>
      <w:proofErr w:type="spellStart"/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УрГПУ</w:t>
      </w:r>
      <w:proofErr w:type="spellEnd"/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активный участник создания инженерного лицея УГМК. Инженерные классы открыты и </w:t>
      </w:r>
      <w:hyperlink r:id="rId12" w:history="1">
        <w:r w:rsidRPr="003D63D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на базе МАОУ СОШ № 22</w:t>
        </w:r>
      </w:hyperlink>
    </w:p>
    <w:p w:rsidR="003D63D1" w:rsidRPr="003D63D1" w:rsidRDefault="003D63D1" w:rsidP="003D6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физики, технологии и экономики </w:t>
      </w:r>
      <w:proofErr w:type="spellStart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УрГПУ</w:t>
      </w:r>
      <w:proofErr w:type="spellEnd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активный участник создания инженерного лицея УГМК. Инженерные классы открыты и на базе МАОУ СОШ № 22. Здесь школьники изучают дополненный естественно научный курс уже с первого класса.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детей очень важно сделать этот первый шаг, внести свою самостоятельную мысль в те изобретения, которые вы сегодня будете представлять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отметила ректор </w:t>
      </w:r>
      <w:proofErr w:type="spellStart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УрГПУ</w:t>
      </w:r>
      <w:proofErr w:type="spellEnd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3D63D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Алевтина Симонова.</w:t>
        </w:r>
      </w:hyperlink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3D1" w:rsidRPr="003D63D1" w:rsidRDefault="003D63D1" w:rsidP="003D6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«Урал-</w:t>
      </w:r>
      <w:proofErr w:type="spellStart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</w:t>
      </w:r>
      <w:proofErr w:type="spellEnd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оценивали не только за идею, но и с точки зрения целесообразности инвестиций. Качественный диапазон как всегда огромен, но к наивным на первый взгляд, проектам жюри решает присмотреться получше. И не зря. Как правило, за такими работами стоит самостоятельный детский труд. 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смотрим на потенциальные возможности ребенка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прокомментировал организатор конкурса «Урал-</w:t>
      </w:r>
      <w:proofErr w:type="spellStart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</w:t>
      </w:r>
      <w:proofErr w:type="spellEnd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завкафедрой</w:t>
      </w:r>
      <w:proofErr w:type="spellEnd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и методики обучения физике, технологии и мультимедийной дидактики </w:t>
      </w:r>
      <w:proofErr w:type="spellStart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УрГПУ</w:t>
      </w:r>
      <w:proofErr w:type="spellEnd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Pr="003D63D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Александр Усольцев</w:t>
        </w:r>
      </w:hyperlink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часто проекты, 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которые, на первый взгляд, не заслуживают внимания, сделаны без помощи папы и мамы и имеют большой потенциал.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3D1" w:rsidRDefault="003D63D1" w:rsidP="003D6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разделили Гран-при и три призовых места в каждой возрастной категории. Всего награды получили 9 лучших инженерных идей. Так, в старшей возрастной группе лучшим признан проект альтернативного игрового контроллера для реабилитации людей с переломом лучевой кости, на втором месте оказалась магнитная платформа «LIZA», тройку победителей замкнул робот-проводник для слабовидящих людей. 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Идеи школьники черпали из жизни, а некоторые просто вслушивались в тексты песен. Ученик </w:t>
      </w:r>
      <w:proofErr w:type="spellStart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еврогимназии</w:t>
      </w:r>
      <w:proofErr w:type="spellEnd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Ревды Вячеслав Захаров придумал мобильный </w:t>
      </w:r>
      <w:proofErr w:type="spellStart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марсоход</w:t>
      </w:r>
      <w:proofErr w:type="spellEnd"/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-погрузчик, пока слушал песню «На Марсе классно!». Теперь школьник не исключает возможность колонизировать Марс. </w:t>
      </w:r>
    </w:p>
    <w:p w:rsidR="00174365" w:rsidRPr="003D63D1" w:rsidRDefault="00174365" w:rsidP="003D6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492" w:rsidRPr="00AD3492" w:rsidRDefault="00AD3492" w:rsidP="00AD349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Леденцовая фотография</w:t>
      </w:r>
    </w:p>
    <w:p w:rsid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618986F" wp14:editId="689C9896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543175" cy="1695450"/>
            <wp:effectExtent l="0" t="0" r="9525" b="0"/>
            <wp:wrapSquare wrapText="bothSides"/>
            <wp:docPr id="8" name="Рисунок 8" descr="Колледж Стиль">
              <a:hlinkClick xmlns:a="http://schemas.openxmlformats.org/drawingml/2006/main" r:id="rId15" tooltip="&quot;Колледж Сти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ледж Стиль">
                      <a:hlinkClick r:id="rId15" tooltip="&quot;Колледж Сти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Фотоработы студентов колледжа "Стиль" будут представлены на выставке в Музее истории Екатеринбурга в виде леденцов. Они вошли в состав "сладкой коллекции" наравне с архивными фотографиями города и снимками известных фотографов Урала. Этот сладкий фотопроект стал возможен благодаря идее преподавателя </w:t>
      </w:r>
      <w:proofErr w:type="gramStart"/>
      <w:r w:rsidRP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профессию Фотограф в колледже можно на базе 9 классов. Срок обучения 2 года 10 месяцев. Количество бюджетных мест – 50. Форма обучения – очная.</w:t>
      </w:r>
    </w:p>
    <w:p w:rsid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492" w:rsidRP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 колледжа «Стиль»:</w:t>
      </w:r>
    </w:p>
    <w:p w:rsidR="00AD3492" w:rsidRP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3492" w:rsidRP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>620026, г. Екатеринбург, ул. Белинского 91, ул. Агрономическая 53</w:t>
      </w:r>
    </w:p>
    <w:p w:rsidR="00AD3492" w:rsidRP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(343)251-38-65, 251-38-67</w:t>
      </w:r>
    </w:p>
    <w:p w:rsidR="00AD3492" w:rsidRP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(343) 256-48-45</w:t>
      </w:r>
    </w:p>
    <w:p w:rsidR="00AD3492" w:rsidRPr="007C0CF3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7C0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mail: lic_style@mail.ru, info@style-ekb.ru</w:t>
      </w:r>
    </w:p>
    <w:p w:rsidR="000319E6" w:rsidRPr="007C0CF3" w:rsidRDefault="000319E6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3492" w:rsidRPr="000319E6" w:rsidRDefault="00AD3492" w:rsidP="000319E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1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Студент-горняк предложил оригинальный проект для решения задачи, поставленной Президентом РФ</w:t>
      </w:r>
    </w:p>
    <w:p w:rsidR="00AD3492" w:rsidRPr="00EC4F06" w:rsidRDefault="00AD3492" w:rsidP="00AD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 4 курса кафедры стратегического и производственного менеджмента Института мировой экономики УГГУ Владимир </w:t>
      </w:r>
      <w:proofErr w:type="spellStart"/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Ходько</w:t>
      </w:r>
      <w:proofErr w:type="spellEnd"/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стал победителем XX Всероссийского конкурса научных работ молодежи </w:t>
      </w: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«Экономический рост России». Горняку присуждена премия за работу под названием «Казачий городок как форма проектного развития сельских территорий Дальнего Востока». </w:t>
      </w:r>
    </w:p>
    <w:p w:rsidR="00AD3492" w:rsidRPr="00EC4F06" w:rsidRDefault="00AD3492" w:rsidP="00AD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Институте мировой экономики существует научный центр развития сельских территорий, в работу которого активно вовлекаются студенты. За время существования центра здесь появилось несколько интересных проектов, очередным стал казачий городок, который предлагает студент-горняк в качестве решения выдвинутой </w:t>
      </w: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Президентом РФ Владимиром Путиным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по опережающему развитию Дальнего Востока и его сельских территорий.</w:t>
      </w:r>
    </w:p>
    <w:p w:rsidR="00F04E95" w:rsidRDefault="00AD3492" w:rsidP="00AD3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05CB509" wp14:editId="4F99E69F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2600325" cy="1736725"/>
            <wp:effectExtent l="0" t="0" r="9525" b="0"/>
            <wp:wrapSquare wrapText="bothSides"/>
            <wp:docPr id="10" name="Рисунок 10" descr="DSC_9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97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«Городок именно казачий, так как у казаков веками наработана форма коллективного хозяйствования, они имеют исторический опыт успешного освоения территорий, 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ъясняю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вузе.– Казаки селились там, где не было никакой экономики, и творили чудеса. Проект студента</w:t>
      </w:r>
      <w:r w:rsidRPr="00EC4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предусматривает казачий городок с его современной инфраструктурой, включая жилье, школьные и дошкольные учреждения, дороги, энергетику, транспорт и так далее. Развитие местной экономики будет обеспечено за счет сельского семейного предпринимательства. Природные ресурсы Дальнего Востока имеют большой потенциал в производстве экологически чистой продукции, его использование послужит решению мировой продовольственной проблемы. Главным стимулом для переезжающего на Дальний Восток населения станут условия для жизни, которые должны быть намного выше, чем в других регионах страны. Затраты государства на создание комфортной социальной среды для проживания до трех тысяч жителей в одном казачьем городке составят примерно 10 млрд рублей. Следует предусмотреть строительство грунтового аэродрома для малой местной авиации, которая позволит наиболее эффективно осваивать и развивать сельские территории региона. Наличие аэродрома сделает доступным для населения практически весь мир в течение суток».</w:t>
      </w:r>
    </w:p>
    <w:p w:rsidR="00174365" w:rsidRDefault="00174365" w:rsidP="00AD3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74365" w:rsidRPr="00174365" w:rsidRDefault="00174365" w:rsidP="00174365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Институт психолого-педагогического образования РГППУ приглашает абитуриентов!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proofErr w:type="spellStart"/>
      <w:r w:rsidRPr="0017436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74365">
        <w:rPr>
          <w:rFonts w:ascii="Times New Roman" w:hAnsi="Times New Roman" w:cs="Times New Roman"/>
          <w:sz w:val="28"/>
          <w:szCs w:val="28"/>
        </w:rPr>
        <w:t>: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Педагогическое образование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lastRenderedPageBreak/>
        <w:t>профиль</w:t>
      </w:r>
      <w:r w:rsidRPr="00174365">
        <w:rPr>
          <w:rFonts w:ascii="Times New Roman" w:hAnsi="Times New Roman" w:cs="Times New Roman"/>
          <w:sz w:val="28"/>
          <w:szCs w:val="28"/>
        </w:rPr>
        <w:t xml:space="preserve"> Образование в области иностранного языка (английского)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Английский язык; Лексико-грамматический тест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стоимость обучения </w:t>
      </w:r>
      <w:r w:rsidRPr="00174365">
        <w:rPr>
          <w:rFonts w:ascii="Times New Roman" w:hAnsi="Times New Roman" w:cs="Times New Roman"/>
          <w:sz w:val="28"/>
          <w:szCs w:val="28"/>
        </w:rPr>
        <w:t xml:space="preserve">92 600 руб. (Очная) 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365">
        <w:rPr>
          <w:rFonts w:ascii="Times New Roman" w:hAnsi="Times New Roman" w:cs="Times New Roman"/>
          <w:i/>
          <w:sz w:val="28"/>
          <w:szCs w:val="28"/>
        </w:rPr>
        <w:t>бюджетные</w:t>
      </w:r>
      <w:proofErr w:type="gramEnd"/>
      <w:r w:rsidRPr="00174365">
        <w:rPr>
          <w:rFonts w:ascii="Times New Roman" w:hAnsi="Times New Roman" w:cs="Times New Roman"/>
          <w:i/>
          <w:sz w:val="28"/>
          <w:szCs w:val="28"/>
        </w:rPr>
        <w:t xml:space="preserve"> места </w:t>
      </w:r>
      <w:r w:rsidRPr="00174365">
        <w:rPr>
          <w:rFonts w:ascii="Times New Roman" w:hAnsi="Times New Roman" w:cs="Times New Roman"/>
          <w:sz w:val="28"/>
          <w:szCs w:val="28"/>
        </w:rPr>
        <w:t xml:space="preserve">15 мест (Очная) </w:t>
      </w:r>
    </w:p>
    <w:p w:rsidR="00174365" w:rsidRPr="00174365" w:rsidRDefault="00174365" w:rsidP="00174365">
      <w:pPr>
        <w:keepNext/>
        <w:keepLines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174365">
        <w:rPr>
          <w:rFonts w:ascii="Times New Roman" w:hAnsi="Times New Roman" w:cs="Times New Roman"/>
          <w:sz w:val="28"/>
          <w:szCs w:val="28"/>
        </w:rPr>
        <w:t xml:space="preserve"> Перевод и реферирование в сфере профессиональной коммуникации (английский язык)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Английский язык; Лексико-грамматический тест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стоимость обучения </w:t>
      </w:r>
      <w:r w:rsidRPr="00174365">
        <w:rPr>
          <w:rFonts w:ascii="Times New Roman" w:hAnsi="Times New Roman" w:cs="Times New Roman"/>
          <w:sz w:val="28"/>
          <w:szCs w:val="28"/>
        </w:rPr>
        <w:t xml:space="preserve">92 600 руб. (Очная) 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365">
        <w:rPr>
          <w:rFonts w:ascii="Times New Roman" w:hAnsi="Times New Roman" w:cs="Times New Roman"/>
          <w:i/>
          <w:sz w:val="28"/>
          <w:szCs w:val="28"/>
        </w:rPr>
        <w:t>бюджетные</w:t>
      </w:r>
      <w:proofErr w:type="gramEnd"/>
      <w:r w:rsidRPr="00174365">
        <w:rPr>
          <w:rFonts w:ascii="Times New Roman" w:hAnsi="Times New Roman" w:cs="Times New Roman"/>
          <w:i/>
          <w:sz w:val="28"/>
          <w:szCs w:val="28"/>
        </w:rPr>
        <w:t xml:space="preserve"> места </w:t>
      </w:r>
      <w:r w:rsidRPr="00174365">
        <w:rPr>
          <w:rFonts w:ascii="Times New Roman" w:hAnsi="Times New Roman" w:cs="Times New Roman"/>
          <w:sz w:val="28"/>
          <w:szCs w:val="28"/>
        </w:rPr>
        <w:t xml:space="preserve">15 мест (Очная) </w:t>
      </w:r>
    </w:p>
    <w:p w:rsidR="00174365" w:rsidRPr="00174365" w:rsidRDefault="00174365" w:rsidP="00174365">
      <w:pPr>
        <w:keepNext/>
        <w:keepLines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3E5E977" wp14:editId="163A4BE8">
            <wp:simplePos x="0" y="0"/>
            <wp:positionH relativeFrom="column">
              <wp:posOffset>635</wp:posOffset>
            </wp:positionH>
            <wp:positionV relativeFrom="paragraph">
              <wp:posOffset>79375</wp:posOffset>
            </wp:positionV>
            <wp:extent cx="2472055" cy="1390650"/>
            <wp:effectExtent l="0" t="0" r="4445" b="0"/>
            <wp:wrapSquare wrapText="bothSides"/>
            <wp:docPr id="12" name="Рисунок 12" descr="G:\2015\ШКОЛЫ\РАССЫЛКА\Новости Образования\Рассылка №37\1_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2015\ШКОЛЫ\РАССЫЛКА\Новости Образования\Рассылка №37\1_29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365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174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4365">
        <w:rPr>
          <w:rFonts w:ascii="Times New Roman" w:hAnsi="Times New Roman" w:cs="Times New Roman"/>
          <w:sz w:val="28"/>
          <w:szCs w:val="28"/>
        </w:rPr>
        <w:t>Психология профессионального образования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Очная, Заочная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стоимость обучения </w:t>
      </w:r>
      <w:r w:rsidRPr="00174365">
        <w:rPr>
          <w:rFonts w:ascii="Times New Roman" w:hAnsi="Times New Roman" w:cs="Times New Roman"/>
          <w:sz w:val="28"/>
          <w:szCs w:val="28"/>
        </w:rPr>
        <w:t>92 600 руб. (Очная) 50 000 руб. (Заочная)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365">
        <w:rPr>
          <w:rFonts w:ascii="Times New Roman" w:hAnsi="Times New Roman" w:cs="Times New Roman"/>
          <w:i/>
          <w:sz w:val="28"/>
          <w:szCs w:val="28"/>
        </w:rPr>
        <w:t>бюджетные</w:t>
      </w:r>
      <w:proofErr w:type="gramEnd"/>
      <w:r w:rsidRPr="00174365">
        <w:rPr>
          <w:rFonts w:ascii="Times New Roman" w:hAnsi="Times New Roman" w:cs="Times New Roman"/>
          <w:i/>
          <w:sz w:val="28"/>
          <w:szCs w:val="28"/>
        </w:rPr>
        <w:t xml:space="preserve"> места </w:t>
      </w:r>
      <w:r w:rsidRPr="00174365">
        <w:rPr>
          <w:rFonts w:ascii="Times New Roman" w:hAnsi="Times New Roman" w:cs="Times New Roman"/>
          <w:sz w:val="28"/>
          <w:szCs w:val="28"/>
        </w:rPr>
        <w:t>20 мест (Очная) 20 мест (Заочная)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174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4365">
        <w:rPr>
          <w:rFonts w:ascii="Times New Roman" w:hAnsi="Times New Roman" w:cs="Times New Roman"/>
          <w:sz w:val="28"/>
          <w:szCs w:val="28"/>
        </w:rPr>
        <w:t>Психология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Заочная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стоимость обучения</w:t>
      </w:r>
      <w:r w:rsidRPr="00174365">
        <w:rPr>
          <w:rFonts w:ascii="Times New Roman" w:hAnsi="Times New Roman" w:cs="Times New Roman"/>
          <w:sz w:val="28"/>
          <w:szCs w:val="28"/>
        </w:rPr>
        <w:t xml:space="preserve"> 52 000 руб. (Заочная)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365">
        <w:rPr>
          <w:rFonts w:ascii="Times New Roman" w:hAnsi="Times New Roman" w:cs="Times New Roman"/>
          <w:i/>
          <w:sz w:val="28"/>
          <w:szCs w:val="28"/>
        </w:rPr>
        <w:t>бюджетные</w:t>
      </w:r>
      <w:proofErr w:type="gramEnd"/>
      <w:r w:rsidRPr="00174365">
        <w:rPr>
          <w:rFonts w:ascii="Times New Roman" w:hAnsi="Times New Roman" w:cs="Times New Roman"/>
          <w:i/>
          <w:sz w:val="28"/>
          <w:szCs w:val="28"/>
        </w:rPr>
        <w:t xml:space="preserve"> места </w:t>
      </w:r>
      <w:r w:rsidRPr="00174365">
        <w:rPr>
          <w:rFonts w:ascii="Times New Roman" w:hAnsi="Times New Roman" w:cs="Times New Roman"/>
          <w:sz w:val="28"/>
          <w:szCs w:val="28"/>
        </w:rPr>
        <w:t>20 мест (Заочная)</w:t>
      </w:r>
    </w:p>
    <w:p w:rsidR="00174365" w:rsidRPr="00174365" w:rsidRDefault="00174365" w:rsidP="00174365">
      <w:pPr>
        <w:keepNext/>
        <w:keepLines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174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4365">
        <w:rPr>
          <w:rFonts w:ascii="Times New Roman" w:hAnsi="Times New Roman" w:cs="Times New Roman"/>
          <w:sz w:val="28"/>
          <w:szCs w:val="28"/>
        </w:rPr>
        <w:t>Психология и педагогика дошкольного образования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Заочная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стоимость обучения</w:t>
      </w:r>
      <w:r w:rsidRPr="00174365">
        <w:rPr>
          <w:rFonts w:ascii="Times New Roman" w:hAnsi="Times New Roman" w:cs="Times New Roman"/>
          <w:sz w:val="28"/>
          <w:szCs w:val="28"/>
        </w:rPr>
        <w:t xml:space="preserve"> 50 000 руб. (Заочная)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365">
        <w:rPr>
          <w:rFonts w:ascii="Times New Roman" w:hAnsi="Times New Roman" w:cs="Times New Roman"/>
          <w:i/>
          <w:sz w:val="28"/>
          <w:szCs w:val="28"/>
        </w:rPr>
        <w:t>бюджетные</w:t>
      </w:r>
      <w:proofErr w:type="gramEnd"/>
      <w:r w:rsidRPr="00174365">
        <w:rPr>
          <w:rFonts w:ascii="Times New Roman" w:hAnsi="Times New Roman" w:cs="Times New Roman"/>
          <w:i/>
          <w:sz w:val="28"/>
          <w:szCs w:val="28"/>
        </w:rPr>
        <w:t xml:space="preserve"> места </w:t>
      </w:r>
      <w:r w:rsidRPr="00174365">
        <w:rPr>
          <w:rFonts w:ascii="Times New Roman" w:hAnsi="Times New Roman" w:cs="Times New Roman"/>
          <w:sz w:val="28"/>
          <w:szCs w:val="28"/>
        </w:rPr>
        <w:t>20 мест (Заочная)</w:t>
      </w:r>
    </w:p>
    <w:p w:rsidR="00174365" w:rsidRPr="00174365" w:rsidRDefault="00174365" w:rsidP="00174365">
      <w:pPr>
        <w:keepNext/>
        <w:keepLines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174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4365">
        <w:rPr>
          <w:rFonts w:ascii="Times New Roman" w:hAnsi="Times New Roman" w:cs="Times New Roman"/>
          <w:sz w:val="28"/>
          <w:szCs w:val="28"/>
        </w:rPr>
        <w:t>Психология и социальная педагогика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Заочная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стоимость обучения</w:t>
      </w:r>
      <w:r w:rsidRPr="00174365">
        <w:rPr>
          <w:rFonts w:ascii="Times New Roman" w:hAnsi="Times New Roman" w:cs="Times New Roman"/>
          <w:sz w:val="28"/>
          <w:szCs w:val="28"/>
        </w:rPr>
        <w:t xml:space="preserve"> 50 000 руб. (Заочная)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365">
        <w:rPr>
          <w:rFonts w:ascii="Times New Roman" w:hAnsi="Times New Roman" w:cs="Times New Roman"/>
          <w:i/>
          <w:sz w:val="28"/>
          <w:szCs w:val="28"/>
        </w:rPr>
        <w:lastRenderedPageBreak/>
        <w:t>бюджетные</w:t>
      </w:r>
      <w:proofErr w:type="gramEnd"/>
      <w:r w:rsidRPr="00174365">
        <w:rPr>
          <w:rFonts w:ascii="Times New Roman" w:hAnsi="Times New Roman" w:cs="Times New Roman"/>
          <w:i/>
          <w:sz w:val="28"/>
          <w:szCs w:val="28"/>
        </w:rPr>
        <w:t xml:space="preserve"> места </w:t>
      </w:r>
      <w:r w:rsidRPr="00174365">
        <w:rPr>
          <w:rFonts w:ascii="Times New Roman" w:hAnsi="Times New Roman" w:cs="Times New Roman"/>
          <w:sz w:val="28"/>
          <w:szCs w:val="28"/>
        </w:rPr>
        <w:t>20 мест (Заочная)</w:t>
      </w:r>
    </w:p>
    <w:p w:rsidR="00174365" w:rsidRPr="00174365" w:rsidRDefault="00174365" w:rsidP="00174365">
      <w:pPr>
        <w:keepNext/>
        <w:keepLines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174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4365">
        <w:rPr>
          <w:rFonts w:ascii="Times New Roman" w:hAnsi="Times New Roman" w:cs="Times New Roman"/>
          <w:sz w:val="28"/>
          <w:szCs w:val="28"/>
        </w:rPr>
        <w:t>Психология образования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Заочная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стоимость обучения</w:t>
      </w:r>
      <w:r w:rsidRPr="00174365">
        <w:rPr>
          <w:rFonts w:ascii="Times New Roman" w:hAnsi="Times New Roman" w:cs="Times New Roman"/>
          <w:sz w:val="28"/>
          <w:szCs w:val="28"/>
        </w:rPr>
        <w:t xml:space="preserve"> 50 000 руб. (Заочная)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365">
        <w:rPr>
          <w:rFonts w:ascii="Times New Roman" w:hAnsi="Times New Roman" w:cs="Times New Roman"/>
          <w:i/>
          <w:sz w:val="28"/>
          <w:szCs w:val="28"/>
        </w:rPr>
        <w:t>бюджетные</w:t>
      </w:r>
      <w:proofErr w:type="gramEnd"/>
      <w:r w:rsidRPr="00174365">
        <w:rPr>
          <w:rFonts w:ascii="Times New Roman" w:hAnsi="Times New Roman" w:cs="Times New Roman"/>
          <w:i/>
          <w:sz w:val="28"/>
          <w:szCs w:val="28"/>
        </w:rPr>
        <w:t xml:space="preserve"> места </w:t>
      </w:r>
      <w:r w:rsidRPr="00174365">
        <w:rPr>
          <w:rFonts w:ascii="Times New Roman" w:hAnsi="Times New Roman" w:cs="Times New Roman"/>
          <w:sz w:val="28"/>
          <w:szCs w:val="28"/>
        </w:rPr>
        <w:t>20 мест (Заочная)</w:t>
      </w:r>
    </w:p>
    <w:p w:rsidR="00AD3492" w:rsidRPr="00AD3492" w:rsidRDefault="00AD3492" w:rsidP="00AD3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E95" w:rsidRPr="000319E6" w:rsidRDefault="00F04E95" w:rsidP="000319E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Колледж </w:t>
      </w:r>
      <w:proofErr w:type="spellStart"/>
      <w:r w:rsidRPr="00031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УрГЭУ</w:t>
      </w:r>
      <w:proofErr w:type="spellEnd"/>
      <w:r w:rsidRPr="00031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приглашает на обучение.</w:t>
      </w:r>
    </w:p>
    <w:p w:rsidR="00F04E95" w:rsidRPr="00F04E95" w:rsidRDefault="00F04E95" w:rsidP="00F04E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Очная форма (Обучение на базе 9-11 классов) </w:t>
      </w:r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26D7C8A" wp14:editId="3D4F77A6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083560" cy="1249680"/>
            <wp:effectExtent l="0" t="0" r="2540" b="7620"/>
            <wp:wrapSquare wrapText="bothSides"/>
            <wp:docPr id="5" name="Рисунок 5" descr="9-11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-11 0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 11 классов:</w:t>
      </w:r>
    </w:p>
    <w:p w:rsidR="00F04E95" w:rsidRPr="00F04E95" w:rsidRDefault="007C0CF3" w:rsidP="00F04E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ЭКОНОМИКА И БУХГАЛТЕРСКИЙ УЧЁТ</w:t>
        </w:r>
      </w:hyperlink>
    </w:p>
    <w:p w:rsidR="00F04E95" w:rsidRPr="00F04E95" w:rsidRDefault="007C0CF3" w:rsidP="00F04E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БАНКОВСКОЕ ДЕЛО</w:t>
        </w:r>
      </w:hyperlink>
    </w:p>
    <w:p w:rsidR="00F04E95" w:rsidRPr="00F04E95" w:rsidRDefault="007C0CF3" w:rsidP="00F04E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КОММЕРЦИЯ</w:t>
        </w:r>
      </w:hyperlink>
    </w:p>
    <w:p w:rsidR="00F04E95" w:rsidRPr="00F04E95" w:rsidRDefault="007C0CF3" w:rsidP="00F04E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ГОСТИНИЧНЫЙ СЕРВИС</w:t>
        </w:r>
      </w:hyperlink>
    </w:p>
    <w:p w:rsidR="00F04E95" w:rsidRPr="00F04E95" w:rsidRDefault="007C0CF3" w:rsidP="00F04E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ТУРИЗМ</w:t>
        </w:r>
      </w:hyperlink>
    </w:p>
    <w:p w:rsidR="00F04E95" w:rsidRPr="00F04E95" w:rsidRDefault="007C0CF3" w:rsidP="00F04E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ЗЕМЕЛЬНО-ИМУЩЕСТВЕННЫЕ ОТНОШЕНИЯ</w:t>
        </w:r>
      </w:hyperlink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 9 классов:</w:t>
      </w:r>
    </w:p>
    <w:p w:rsidR="00F04E95" w:rsidRPr="00F04E95" w:rsidRDefault="007C0CF3" w:rsidP="00F04E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ЭКОНОМИКА И БУХГАЛТЕРСКИЙ УЧЁТ</w:t>
        </w:r>
      </w:hyperlink>
    </w:p>
    <w:p w:rsidR="00F04E95" w:rsidRPr="00F04E95" w:rsidRDefault="007C0CF3" w:rsidP="00F04E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БАНКОВСКОЕ ДЕЛО</w:t>
        </w:r>
      </w:hyperlink>
    </w:p>
    <w:p w:rsidR="00F04E95" w:rsidRPr="00F04E95" w:rsidRDefault="007C0CF3" w:rsidP="00F04E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КОММЕРЦИЯ</w:t>
        </w:r>
      </w:hyperlink>
    </w:p>
    <w:p w:rsidR="00F04E95" w:rsidRPr="00F04E95" w:rsidRDefault="007C0CF3" w:rsidP="00F04E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ГОСТИНИЧНЫЙ СЕРВИС</w:t>
        </w:r>
      </w:hyperlink>
    </w:p>
    <w:p w:rsidR="00F04E95" w:rsidRPr="00F04E95" w:rsidRDefault="007C0CF3" w:rsidP="00F04E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ЗЕМЕЛЬНО-ИМУЩЕСТВЕННЫЕ ОТНОШЕНИЯ</w:t>
        </w:r>
      </w:hyperlink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 по очной форме:</w:t>
      </w:r>
    </w:p>
    <w:p w:rsidR="00F04E95" w:rsidRPr="00F04E95" w:rsidRDefault="00F04E95" w:rsidP="00F04E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11 классов: 1 год 10 месяцев</w:t>
      </w:r>
    </w:p>
    <w:p w:rsidR="00F04E95" w:rsidRPr="00F04E95" w:rsidRDefault="00F04E95" w:rsidP="00F04E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9 классов: 2 года 10 месяцев</w:t>
      </w:r>
    </w:p>
    <w:p w:rsidR="00F04E95" w:rsidRPr="00F04E95" w:rsidRDefault="00F04E95" w:rsidP="00F0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в Колледже - выдается диплом государственного образца о среднем профессиональном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бразовании.</w:t>
      </w:r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и документов:</w:t>
      </w:r>
    </w:p>
    <w:p w:rsidR="00F04E95" w:rsidRPr="00F04E95" w:rsidRDefault="00F04E95" w:rsidP="00F04E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дневное обучение (на базе 9 классов) с 20.06.2017 г. по 15.08.2017 г.</w:t>
      </w:r>
    </w:p>
    <w:p w:rsidR="00F04E95" w:rsidRPr="00F04E95" w:rsidRDefault="00F04E95" w:rsidP="00F04E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дневное обучение (на базе 11 классов) с 20.06.2017 г. по 15.08.2017 г.</w:t>
      </w:r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обязательных документов для поступления</w:t>
      </w:r>
    </w:p>
    <w:p w:rsidR="00F04E95" w:rsidRPr="00F04E95" w:rsidRDefault="00F04E95" w:rsidP="00F04E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копию документов, удостоверяющих его личность, гражданство</w:t>
      </w:r>
    </w:p>
    <w:p w:rsidR="00F04E95" w:rsidRPr="00F04E95" w:rsidRDefault="00F04E95" w:rsidP="00F04E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копию документа государственного образца об образовании</w:t>
      </w:r>
    </w:p>
    <w:p w:rsidR="00F04E95" w:rsidRPr="00F04E95" w:rsidRDefault="00F04E95" w:rsidP="00F04E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 размером 3x4 см</w:t>
      </w:r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общежития</w:t>
      </w:r>
    </w:p>
    <w:p w:rsidR="00F04E95" w:rsidRPr="00F04E95" w:rsidRDefault="007C0CF3" w:rsidP="00F04E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Общежитие</w:t>
        </w:r>
      </w:hyperlink>
      <w:r w:rsidR="00F04E95"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предоставляется иногородним  абитуриентам,  зачисленным  в  </w:t>
      </w:r>
      <w:proofErr w:type="spellStart"/>
      <w:r w:rsidR="00F04E95"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УрГЭУ</w:t>
      </w:r>
      <w:proofErr w:type="spellEnd"/>
      <w:r w:rsidR="00F04E95"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первый курс на очную форму на базе основного общего - </w:t>
      </w:r>
      <w:r w:rsidR="00F04E95"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мест,</w:t>
      </w:r>
      <w:r w:rsidR="00F04E95"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 - </w:t>
      </w:r>
      <w:r w:rsidR="00F04E95"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 мест. </w:t>
      </w:r>
      <w:r w:rsidR="00F04E95"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мест, общежитие может предоставляться студентам заочной формы обучения на период сессий.</w:t>
      </w:r>
    </w:p>
    <w:p w:rsidR="001C629D" w:rsidRPr="00F04E95" w:rsidRDefault="001C629D">
      <w:pPr>
        <w:rPr>
          <w:sz w:val="28"/>
          <w:szCs w:val="28"/>
        </w:rPr>
      </w:pPr>
    </w:p>
    <w:sectPr w:rsidR="001C629D" w:rsidRPr="00F0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CDA"/>
    <w:multiLevelType w:val="hybridMultilevel"/>
    <w:tmpl w:val="6408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A93"/>
    <w:multiLevelType w:val="multilevel"/>
    <w:tmpl w:val="082E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31408"/>
    <w:multiLevelType w:val="multilevel"/>
    <w:tmpl w:val="452C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57891"/>
    <w:multiLevelType w:val="multilevel"/>
    <w:tmpl w:val="378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62AF5"/>
    <w:multiLevelType w:val="multilevel"/>
    <w:tmpl w:val="5C02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05510"/>
    <w:multiLevelType w:val="multilevel"/>
    <w:tmpl w:val="13E2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56CF7"/>
    <w:multiLevelType w:val="multilevel"/>
    <w:tmpl w:val="FF78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8550F"/>
    <w:multiLevelType w:val="multilevel"/>
    <w:tmpl w:val="D69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41611"/>
    <w:multiLevelType w:val="multilevel"/>
    <w:tmpl w:val="61BA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00789"/>
    <w:multiLevelType w:val="hybridMultilevel"/>
    <w:tmpl w:val="7FF2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8283F"/>
    <w:multiLevelType w:val="multilevel"/>
    <w:tmpl w:val="6A1C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A1B09"/>
    <w:multiLevelType w:val="hybridMultilevel"/>
    <w:tmpl w:val="94CE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6710C"/>
    <w:multiLevelType w:val="multilevel"/>
    <w:tmpl w:val="619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258C1"/>
    <w:multiLevelType w:val="multilevel"/>
    <w:tmpl w:val="42A6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6"/>
    <w:rsid w:val="000319E6"/>
    <w:rsid w:val="00174365"/>
    <w:rsid w:val="001C629D"/>
    <w:rsid w:val="0039770C"/>
    <w:rsid w:val="003D63D1"/>
    <w:rsid w:val="005358E6"/>
    <w:rsid w:val="007C0CF3"/>
    <w:rsid w:val="00AD3492"/>
    <w:rsid w:val="00D442CA"/>
    <w:rsid w:val="00EC4F06"/>
    <w:rsid w:val="00F04E95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0197C-6590-484C-9A2A-5158CEBD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4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3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D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9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5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spu.ru/university/structure/structure/848/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college.usue.ru/abiturientam/32-napravleniya-podgotovki/spetsialnosti/24-ekonomika-i-bukhgalterskij-uch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llege.usue.ru/abiturientam/32-napravleniya-podgotovki/spetsialnosti/20-bankovskoe-delo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uspu.ru/projects/pr/contemporary_school/ural-engineering-school/12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college.usue.ru/abiturientam/32-napravleniya-podgotovki/spetsialnosti/23-zemelno-imushchestvennye-otnosheniy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college.usue.ru/abiturientam/32-napravleniya-podgotovki/spetsialnosti/24-ekonomika-i-bukhgalterskij-uchet" TargetMode="External"/><Relationship Id="rId29" Type="http://schemas.openxmlformats.org/officeDocument/2006/relationships/hyperlink" Target="http://college.usue.ru/abiturientam/32-napravleniya-podgotovki/spetsialnosti/21-gostinichnyj-serv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-ural.ru/uploads/2017/04/Inform-pismo-o-konkurse-EKO-2017.-Moj-Ural.-Moya-Rossiya..doc" TargetMode="External"/><Relationship Id="rId11" Type="http://schemas.openxmlformats.org/officeDocument/2006/relationships/hyperlink" Target="http://uspu.ru/university/structure/institutes/ifte/387/" TargetMode="External"/><Relationship Id="rId24" Type="http://schemas.openxmlformats.org/officeDocument/2006/relationships/hyperlink" Target="http://college.usue.ru/abiturientam/32-napravleniya-podgotovki/spetsialnosti/22-turiz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tyle-ekb.ru/uploads/posts/2017-04/1493395756_5902f00146168617857704_600_400.jpg" TargetMode="External"/><Relationship Id="rId23" Type="http://schemas.openxmlformats.org/officeDocument/2006/relationships/hyperlink" Target="http://college.usue.ru/abiturientam/32-napravleniya-podgotovki/spetsialnosti/21-gostinichnyj-servis" TargetMode="External"/><Relationship Id="rId28" Type="http://schemas.openxmlformats.org/officeDocument/2006/relationships/hyperlink" Target="http://college.usue.ru/abiturientam/32-napravleniya-podgotovki/spetsialnosti/26-kommertsiya" TargetMode="External"/><Relationship Id="rId10" Type="http://schemas.openxmlformats.org/officeDocument/2006/relationships/hyperlink" Target="http://uspu.ru/university/structure/institutes/ifte/387/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abit.usue.ru/ob-urgeu/imushchestvennyj-komple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uspu.ru/university/structure/structure/76/" TargetMode="External"/><Relationship Id="rId22" Type="http://schemas.openxmlformats.org/officeDocument/2006/relationships/hyperlink" Target="http://college.usue.ru/abiturientam/32-napravleniya-podgotovki/spetsialnosti/26-kommertsiya" TargetMode="External"/><Relationship Id="rId27" Type="http://schemas.openxmlformats.org/officeDocument/2006/relationships/hyperlink" Target="http://college.usue.ru/abiturientam/32-napravleniya-podgotovki/spetsialnosti/20-bankovskoe-delo" TargetMode="External"/><Relationship Id="rId30" Type="http://schemas.openxmlformats.org/officeDocument/2006/relationships/hyperlink" Target="http://college.usue.ru/abiturientam/32-napravleniya-podgotovki/spetsialnosti/23-zemelno-imushchestvennye-otnos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Мухорина_Е_И</cp:lastModifiedBy>
  <cp:revision>2</cp:revision>
  <dcterms:created xsi:type="dcterms:W3CDTF">2017-05-04T10:02:00Z</dcterms:created>
  <dcterms:modified xsi:type="dcterms:W3CDTF">2017-05-04T10:02:00Z</dcterms:modified>
</cp:coreProperties>
</file>